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898CA" w14:textId="77777777" w:rsidR="004F7A8B" w:rsidRDefault="004F7A8B" w:rsidP="004F7A8B">
      <w:pPr>
        <w:spacing w:after="0" w:line="240" w:lineRule="auto"/>
        <w:jc w:val="center"/>
      </w:pPr>
      <w:bookmarkStart w:id="0" w:name="_GoBack"/>
      <w:bookmarkEnd w:id="0"/>
      <w:r>
        <w:t>MERCER COUNTY BOARD OF TAXATION</w:t>
      </w:r>
    </w:p>
    <w:p w14:paraId="2FFA20FA" w14:textId="77777777" w:rsidR="004F7A8B" w:rsidRDefault="004F7A8B" w:rsidP="004F7A8B">
      <w:pPr>
        <w:spacing w:after="0" w:line="240" w:lineRule="auto"/>
        <w:jc w:val="center"/>
      </w:pPr>
      <w:r>
        <w:t>MINUTES</w:t>
      </w:r>
    </w:p>
    <w:p w14:paraId="29CFD503" w14:textId="4B9FC028" w:rsidR="004F7A8B" w:rsidRDefault="004F7A8B" w:rsidP="004F7A8B">
      <w:pPr>
        <w:spacing w:after="0" w:line="240" w:lineRule="auto"/>
        <w:jc w:val="center"/>
      </w:pPr>
      <w:r>
        <w:t>May 17, 2022</w:t>
      </w:r>
    </w:p>
    <w:p w14:paraId="4A9BAD80" w14:textId="77777777" w:rsidR="009132A9" w:rsidRDefault="009132A9" w:rsidP="004F7A8B">
      <w:pPr>
        <w:spacing w:after="0" w:line="240" w:lineRule="auto"/>
        <w:jc w:val="center"/>
      </w:pPr>
    </w:p>
    <w:p w14:paraId="165DA4EA" w14:textId="123223A9" w:rsidR="004F7A8B" w:rsidRDefault="004F7A8B" w:rsidP="004F7A8B">
      <w:pPr>
        <w:ind w:firstLine="720"/>
      </w:pPr>
      <w:r>
        <w:t>The meeting of the Mercer County Board of Taxation was called to order at 9:07 a.m. by Commissioner Richard Carabelli.  In attendance were Commissioners Edward Hoffman, Rose-Marie Bowen-Lewis, Fareeda Stokes, Frank Ragazzo (at 10:17 a.m.)</w:t>
      </w:r>
      <w:r w:rsidR="000A12DC">
        <w:t xml:space="preserve"> and Tax Administrator Tina Rooney.</w:t>
      </w:r>
    </w:p>
    <w:p w14:paraId="218C5C15" w14:textId="77777777" w:rsidR="004F7A8B" w:rsidRDefault="004F7A8B" w:rsidP="004F7A8B">
      <w:pPr>
        <w:ind w:firstLine="720"/>
      </w:pPr>
      <w:r>
        <w:t>After a statement that the provisions of the Open Public Meetings Act had been met Commissioner Carabelli began the appeal hearings.</w:t>
      </w:r>
    </w:p>
    <w:p w14:paraId="20B55883" w14:textId="77777777" w:rsidR="004F7A8B" w:rsidRDefault="004F7A8B" w:rsidP="004F7A8B">
      <w:pPr>
        <w:ind w:firstLine="720"/>
      </w:pPr>
      <w:r>
        <w:t xml:space="preserve">The first order of business was Ewing Township’s motions to dismiss for lack of payment on their taxes.  Commissioner Carabelli asked the Assessor, Jeffrey Burd if they had heard from the three individuals who remain unpaid.  Mr. Burd said they had not heard from them.  Motion to dismiss was granted. </w:t>
      </w:r>
    </w:p>
    <w:p w14:paraId="68116CFC" w14:textId="31F880E8" w:rsidR="004F7A8B" w:rsidRDefault="00164ED0" w:rsidP="004F7A8B">
      <w:pPr>
        <w:ind w:firstLine="720"/>
      </w:pPr>
      <w:r>
        <w:t>The Board then heard appeals from Hamilton Township.</w:t>
      </w:r>
      <w:r w:rsidR="004F7A8B">
        <w:t xml:space="preserve"> </w:t>
      </w:r>
    </w:p>
    <w:p w14:paraId="5645EC6D" w14:textId="08796285" w:rsidR="004F7A8B" w:rsidRDefault="004F7A8B" w:rsidP="004F7A8B">
      <w:pPr>
        <w:ind w:firstLine="720"/>
      </w:pPr>
      <w:r>
        <w:t>Commissioner Carabelli inquired to which towns were remaining to be heard and how many appeals will be heard. Ms. Rooney stated East Windsor</w:t>
      </w:r>
      <w:r w:rsidR="00164ED0">
        <w:t xml:space="preserve">, Hopewell Township, </w:t>
      </w:r>
      <w:r>
        <w:t xml:space="preserve">City of Trenton, </w:t>
      </w:r>
      <w:r w:rsidR="00164ED0">
        <w:t>Princeton,</w:t>
      </w:r>
      <w:r>
        <w:t xml:space="preserve"> and West Windsor.  Ms. Rooney asked the board to keep in mind that she asked the assessors when they would be ready.  Every assessor said they would be ready on June 14</w:t>
      </w:r>
      <w:r w:rsidRPr="00064FD6">
        <w:rPr>
          <w:vertAlign w:val="superscript"/>
        </w:rPr>
        <w:t>th</w:t>
      </w:r>
      <w:r>
        <w:t>.  Any date after that or that specific date, they would be prepared to hear.  Commissioner Carabelli asked if they would like to do the June 14</w:t>
      </w:r>
      <w:r w:rsidRPr="00064FD6">
        <w:rPr>
          <w:vertAlign w:val="superscript"/>
        </w:rPr>
        <w:t>th</w:t>
      </w:r>
      <w:r>
        <w:t xml:space="preserve"> and June 28</w:t>
      </w:r>
      <w:r w:rsidRPr="00064FD6">
        <w:rPr>
          <w:vertAlign w:val="superscript"/>
        </w:rPr>
        <w:t>th</w:t>
      </w:r>
      <w:r w:rsidR="00E2450A">
        <w:rPr>
          <w:vertAlign w:val="superscript"/>
        </w:rPr>
        <w:t xml:space="preserve"> </w:t>
      </w:r>
      <w:r w:rsidR="00E2450A">
        <w:t>as need</w:t>
      </w:r>
      <w:r>
        <w:t xml:space="preserve">ed </w:t>
      </w:r>
      <w:r w:rsidR="00E2450A">
        <w:t xml:space="preserve">for </w:t>
      </w:r>
      <w:r>
        <w:t xml:space="preserve">an adjournment date. </w:t>
      </w:r>
    </w:p>
    <w:p w14:paraId="538BE96A" w14:textId="77777777" w:rsidR="004F7A8B" w:rsidRDefault="004F7A8B" w:rsidP="004F7A8B">
      <w:pPr>
        <w:ind w:firstLine="720"/>
      </w:pPr>
      <w:r>
        <w:t>The Board discussed an extension for the compliance plan neighborhoods in Ewing Township.  The board decided to hear the appeals that were not in the compliance plan for Ewing Township on June 14</w:t>
      </w:r>
      <w:r w:rsidRPr="00A430E7">
        <w:rPr>
          <w:vertAlign w:val="superscript"/>
        </w:rPr>
        <w:t>th</w:t>
      </w:r>
      <w:r>
        <w:t xml:space="preserve">.  </w:t>
      </w:r>
    </w:p>
    <w:p w14:paraId="39865CDA" w14:textId="77777777" w:rsidR="004F7A8B" w:rsidRDefault="004F7A8B" w:rsidP="004F7A8B">
      <w:pPr>
        <w:ind w:firstLine="720"/>
      </w:pPr>
      <w:r>
        <w:t xml:space="preserve">Jeffrey Burd, Assessor for Ewing Township was present to give an update to the Board on the compliance plan and the ongoing issues.  </w:t>
      </w:r>
    </w:p>
    <w:p w14:paraId="3C1BDF50" w14:textId="77777777" w:rsidR="004F7A8B" w:rsidRDefault="004F7A8B" w:rsidP="004F7A8B">
      <w:pPr>
        <w:ind w:firstLine="720"/>
      </w:pPr>
      <w:r>
        <w:t>With no further business coming before the Board the meeting was adjourned at 11:15 am.</w:t>
      </w:r>
    </w:p>
    <w:p w14:paraId="1452DE40" w14:textId="77777777" w:rsidR="004F7A8B" w:rsidRDefault="004F7A8B" w:rsidP="004F7A8B"/>
    <w:p w14:paraId="4A24FD17" w14:textId="77777777" w:rsidR="004F7A8B" w:rsidRDefault="004F7A8B" w:rsidP="004F7A8B">
      <w:r>
        <w:t>Respectfully Submitted by,</w:t>
      </w:r>
    </w:p>
    <w:p w14:paraId="080E2BE8" w14:textId="77777777" w:rsidR="004F7A8B" w:rsidRDefault="004F7A8B" w:rsidP="004F7A8B"/>
    <w:p w14:paraId="22B720E0" w14:textId="77777777" w:rsidR="004F7A8B" w:rsidRDefault="004F7A8B" w:rsidP="009132A9">
      <w:pPr>
        <w:spacing w:after="0" w:line="240" w:lineRule="auto"/>
      </w:pPr>
      <w:r>
        <w:t>Erica J. Brandmaier, CTA</w:t>
      </w:r>
    </w:p>
    <w:p w14:paraId="6674F0B0" w14:textId="77777777" w:rsidR="004F7A8B" w:rsidRDefault="004F7A8B" w:rsidP="009132A9">
      <w:pPr>
        <w:spacing w:after="0" w:line="240" w:lineRule="auto"/>
      </w:pPr>
      <w:r>
        <w:t>Assistant Tax Administrator</w:t>
      </w:r>
    </w:p>
    <w:p w14:paraId="1806A110" w14:textId="77777777" w:rsidR="00DD61D4" w:rsidRDefault="00DD61D4"/>
    <w:sectPr w:rsidR="00DD61D4" w:rsidSect="004F7A8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6C304" w14:textId="77777777" w:rsidR="00806350" w:rsidRDefault="00806350" w:rsidP="00DA2B05">
      <w:pPr>
        <w:spacing w:after="0" w:line="240" w:lineRule="auto"/>
      </w:pPr>
      <w:r>
        <w:separator/>
      </w:r>
    </w:p>
  </w:endnote>
  <w:endnote w:type="continuationSeparator" w:id="0">
    <w:p w14:paraId="5F978C64" w14:textId="77777777" w:rsidR="00806350" w:rsidRDefault="00806350" w:rsidP="00DA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85164" w14:textId="77777777" w:rsidR="00806350" w:rsidRDefault="00806350" w:rsidP="00DA2B05">
      <w:pPr>
        <w:spacing w:after="0" w:line="240" w:lineRule="auto"/>
      </w:pPr>
      <w:r>
        <w:separator/>
      </w:r>
    </w:p>
  </w:footnote>
  <w:footnote w:type="continuationSeparator" w:id="0">
    <w:p w14:paraId="4C0FC4C5" w14:textId="77777777" w:rsidR="00806350" w:rsidRDefault="00806350" w:rsidP="00DA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A116" w14:textId="77777777" w:rsidR="00DA2B05" w:rsidRPr="00DA2B05" w:rsidRDefault="00DA2B05">
    <w:pPr>
      <w:pStyle w:val="Header"/>
      <w:rPr>
        <w:color w:val="0070C0"/>
      </w:rPr>
    </w:pPr>
    <w:r>
      <w:ptab w:relativeTo="margin" w:alignment="center" w:leader="none"/>
    </w:r>
    <w:r w:rsidR="00147B90" w:rsidRPr="00DA2B05">
      <w:rPr>
        <w:noProof/>
        <w:color w:val="0070C0"/>
      </w:rPr>
      <w:drawing>
        <wp:inline distT="0" distB="0" distL="0" distR="0" wp14:anchorId="1806A123" wp14:editId="1806A124">
          <wp:extent cx="1676400" cy="844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na's County Logo.PNG"/>
                  <pic:cNvPicPr/>
                </pic:nvPicPr>
                <pic:blipFill>
                  <a:blip r:embed="rId1">
                    <a:extLst>
                      <a:ext uri="{BEBA8EAE-BF5A-486C-A8C5-ECC9F3942E4B}">
                        <a14:imgProps xmlns:a14="http://schemas.microsoft.com/office/drawing/2010/main">
                          <a14:imgLayer r:embed="rId2">
                            <a14:imgEffect>
                              <a14:colorTemperature colorTemp="59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698702" cy="855340"/>
                  </a:xfrm>
                  <a:prstGeom prst="rect">
                    <a:avLst/>
                  </a:prstGeom>
                </pic:spPr>
              </pic:pic>
            </a:graphicData>
          </a:graphic>
        </wp:inline>
      </w:drawing>
    </w:r>
  </w:p>
  <w:p w14:paraId="1806A117" w14:textId="77777777" w:rsidR="00DA2B05" w:rsidRPr="008447F3" w:rsidRDefault="00DA2B05" w:rsidP="00DA2B05">
    <w:pPr>
      <w:pStyle w:val="Header"/>
      <w:jc w:val="center"/>
      <w:rPr>
        <w:rFonts w:ascii="Times New Roman" w:hAnsi="Times New Roman" w:cs="Times New Roman"/>
        <w:b/>
        <w:color w:val="0000CC"/>
        <w:sz w:val="32"/>
        <w:szCs w:val="32"/>
      </w:rPr>
    </w:pPr>
    <w:r w:rsidRPr="008447F3">
      <w:rPr>
        <w:rFonts w:ascii="Times New Roman" w:hAnsi="Times New Roman" w:cs="Times New Roman"/>
        <w:b/>
        <w:color w:val="0000CC"/>
        <w:sz w:val="32"/>
        <w:szCs w:val="32"/>
      </w:rPr>
      <w:t>MERCER COUNTY BOARD OF TAXATION</w:t>
    </w:r>
  </w:p>
  <w:p w14:paraId="1806A118" w14:textId="77777777" w:rsidR="00DA2B05" w:rsidRPr="008447F3" w:rsidRDefault="00DA2B05" w:rsidP="00DA2B05">
    <w:pPr>
      <w:pStyle w:val="Header"/>
      <w:jc w:val="center"/>
      <w:rPr>
        <w:rFonts w:ascii="Times New Roman" w:hAnsi="Times New Roman" w:cs="Times New Roman"/>
        <w:b/>
        <w:i/>
        <w:color w:val="0000CC"/>
        <w:sz w:val="28"/>
        <w:szCs w:val="28"/>
      </w:rPr>
    </w:pPr>
    <w:r w:rsidRPr="008447F3">
      <w:rPr>
        <w:rFonts w:ascii="Times New Roman" w:hAnsi="Times New Roman" w:cs="Times New Roman"/>
        <w:b/>
        <w:i/>
        <w:color w:val="0000CC"/>
        <w:sz w:val="28"/>
        <w:szCs w:val="28"/>
      </w:rPr>
      <w:t>McDade Administration Building</w:t>
    </w:r>
  </w:p>
  <w:p w14:paraId="1806A119" w14:textId="77777777" w:rsidR="00DA2B05" w:rsidRPr="008447F3" w:rsidRDefault="00DA2B05" w:rsidP="00DA2B05">
    <w:pPr>
      <w:pStyle w:val="Header"/>
      <w:jc w:val="center"/>
      <w:rPr>
        <w:rFonts w:ascii="Times New Roman" w:hAnsi="Times New Roman" w:cs="Times New Roman"/>
        <w:b/>
        <w:i/>
        <w:color w:val="0000CC"/>
        <w:sz w:val="28"/>
        <w:szCs w:val="28"/>
      </w:rPr>
    </w:pPr>
    <w:r w:rsidRPr="008447F3">
      <w:rPr>
        <w:rFonts w:ascii="Times New Roman" w:hAnsi="Times New Roman" w:cs="Times New Roman"/>
        <w:b/>
        <w:i/>
        <w:color w:val="0000CC"/>
        <w:sz w:val="28"/>
        <w:szCs w:val="28"/>
      </w:rPr>
      <w:t>640 South Broad Street</w:t>
    </w:r>
  </w:p>
  <w:p w14:paraId="1806A11A" w14:textId="77777777" w:rsidR="00DA2B05" w:rsidRPr="008447F3" w:rsidRDefault="00DA2B05" w:rsidP="00DA2B05">
    <w:pPr>
      <w:pStyle w:val="Header"/>
      <w:jc w:val="center"/>
      <w:rPr>
        <w:rFonts w:ascii="Times New Roman" w:hAnsi="Times New Roman" w:cs="Times New Roman"/>
        <w:b/>
        <w:i/>
        <w:color w:val="0000CC"/>
        <w:sz w:val="28"/>
        <w:szCs w:val="28"/>
      </w:rPr>
    </w:pPr>
    <w:r w:rsidRPr="008447F3">
      <w:rPr>
        <w:rFonts w:ascii="Times New Roman" w:hAnsi="Times New Roman" w:cs="Times New Roman"/>
        <w:b/>
        <w:i/>
        <w:color w:val="0000CC"/>
        <w:sz w:val="28"/>
        <w:szCs w:val="28"/>
      </w:rPr>
      <w:t>P.O. Box 8068</w:t>
    </w:r>
  </w:p>
  <w:p w14:paraId="1806A11B" w14:textId="77777777" w:rsidR="00DA2B05" w:rsidRPr="008447F3" w:rsidRDefault="008447F3" w:rsidP="00DA2B05">
    <w:pPr>
      <w:pStyle w:val="Header"/>
      <w:jc w:val="center"/>
      <w:rPr>
        <w:rFonts w:ascii="Times New Roman" w:hAnsi="Times New Roman" w:cs="Times New Roman"/>
        <w:b/>
        <w:i/>
        <w:color w:val="0000CC"/>
        <w:sz w:val="28"/>
        <w:szCs w:val="28"/>
      </w:rPr>
    </w:pPr>
    <w:r w:rsidRPr="008447F3">
      <w:rPr>
        <w:rFonts w:ascii="Times New Roman" w:hAnsi="Times New Roman" w:cs="Times New Roman"/>
        <w:b/>
        <w:noProof/>
        <w:color w:val="0070C0"/>
        <w:sz w:val="28"/>
        <w:szCs w:val="28"/>
      </w:rPr>
      <mc:AlternateContent>
        <mc:Choice Requires="wps">
          <w:drawing>
            <wp:anchor distT="45720" distB="45720" distL="114300" distR="114300" simplePos="0" relativeHeight="251659264" behindDoc="0" locked="0" layoutInCell="1" allowOverlap="1" wp14:anchorId="1806A125" wp14:editId="1806A126">
              <wp:simplePos x="0" y="0"/>
              <wp:positionH relativeFrom="column">
                <wp:posOffset>-238125</wp:posOffset>
              </wp:positionH>
              <wp:positionV relativeFrom="paragraph">
                <wp:posOffset>261620</wp:posOffset>
              </wp:positionV>
              <wp:extent cx="1552575" cy="447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47675"/>
                      </a:xfrm>
                      <a:prstGeom prst="rect">
                        <a:avLst/>
                      </a:prstGeom>
                      <a:solidFill>
                        <a:srgbClr val="FFFFFF"/>
                      </a:solidFill>
                      <a:ln w="9525">
                        <a:noFill/>
                        <a:miter lim="800000"/>
                        <a:headEnd/>
                        <a:tailEnd/>
                      </a:ln>
                    </wps:spPr>
                    <wps:txbx>
                      <w:txbxContent>
                        <w:p w14:paraId="1806A129" w14:textId="77777777" w:rsidR="008447F3" w:rsidRPr="00147B90" w:rsidRDefault="00147B90" w:rsidP="00147B90">
                          <w:pPr>
                            <w:spacing w:after="0" w:line="240" w:lineRule="auto"/>
                            <w:rPr>
                              <w:b/>
                              <w:color w:val="0000CC"/>
                            </w:rPr>
                          </w:pPr>
                          <w:r w:rsidRPr="00147B90">
                            <w:rPr>
                              <w:b/>
                              <w:color w:val="0000CC"/>
                            </w:rPr>
                            <w:t>TINA M. ROONEY, CTA</w:t>
                          </w:r>
                        </w:p>
                        <w:p w14:paraId="1806A12A" w14:textId="77777777" w:rsidR="00147B90" w:rsidRPr="00147B90" w:rsidRDefault="00147B90" w:rsidP="00147B90">
                          <w:pPr>
                            <w:spacing w:after="0" w:line="240" w:lineRule="auto"/>
                            <w:rPr>
                              <w:b/>
                              <w:i/>
                              <w:color w:val="0000CC"/>
                            </w:rPr>
                          </w:pPr>
                          <w:r w:rsidRPr="00147B90">
                            <w:rPr>
                              <w:b/>
                              <w:i/>
                              <w:color w:val="0000CC"/>
                            </w:rPr>
                            <w:t xml:space="preserve">    Tax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806A125" id="_x0000_t202" coordsize="21600,21600" o:spt="202" path="m,l,21600r21600,l21600,xe">
              <v:stroke joinstyle="miter"/>
              <v:path gradientshapeok="t" o:connecttype="rect"/>
            </v:shapetype>
            <v:shape id="Text Box 2" o:spid="_x0000_s1026" type="#_x0000_t202" style="position:absolute;left:0;text-align:left;margin-left:-18.75pt;margin-top:20.6pt;width:122.2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" stroked="f">
              <v:textbox>
                <w:txbxContent>
                  <w:p w14:paraId="1806A129" w14:textId="77777777" w:rsidR="008447F3" w:rsidRPr="00147B90" w:rsidRDefault="00147B90" w:rsidP="00147B90">
                    <w:pPr>
                      <w:spacing w:after="0" w:line="240" w:lineRule="auto"/>
                      <w:rPr>
                        <w:b/>
                        <w:color w:val="0000CC"/>
                      </w:rPr>
                    </w:pPr>
                    <w:r w:rsidRPr="00147B90">
                      <w:rPr>
                        <w:b/>
                        <w:color w:val="0000CC"/>
                      </w:rPr>
                      <w:t>TINA M. ROONEY, CTA</w:t>
                    </w:r>
                  </w:p>
                  <w:p w14:paraId="1806A12A" w14:textId="77777777" w:rsidR="00147B90" w:rsidRPr="00147B90" w:rsidRDefault="00147B90" w:rsidP="00147B90">
                    <w:pPr>
                      <w:spacing w:after="0" w:line="240" w:lineRule="auto"/>
                      <w:rPr>
                        <w:b/>
                        <w:i/>
                        <w:color w:val="0000CC"/>
                      </w:rPr>
                    </w:pPr>
                    <w:r w:rsidRPr="00147B90">
                      <w:rPr>
                        <w:b/>
                        <w:i/>
                        <w:color w:val="0000CC"/>
                      </w:rPr>
                      <w:t xml:space="preserve">    Tax Administrator</w:t>
                    </w:r>
                  </w:p>
                </w:txbxContent>
              </v:textbox>
              <w10:wrap type="square"/>
            </v:shape>
          </w:pict>
        </mc:Fallback>
      </mc:AlternateContent>
    </w:r>
    <w:r w:rsidR="00DA2B05" w:rsidRPr="008447F3">
      <w:rPr>
        <w:rFonts w:ascii="Times New Roman" w:hAnsi="Times New Roman" w:cs="Times New Roman"/>
        <w:b/>
        <w:i/>
        <w:color w:val="0000CC"/>
        <w:sz w:val="28"/>
        <w:szCs w:val="28"/>
      </w:rPr>
      <w:t>Trenton, New Jersey 08650-0068</w:t>
    </w:r>
  </w:p>
  <w:p w14:paraId="1806A11C" w14:textId="77777777" w:rsidR="00DA2B05" w:rsidRPr="008447F3" w:rsidRDefault="00147B90" w:rsidP="00DA2B05">
    <w:pPr>
      <w:pStyle w:val="Header"/>
      <w:rPr>
        <w:rFonts w:ascii="Times New Roman" w:hAnsi="Times New Roman" w:cs="Times New Roman"/>
        <w:b/>
        <w:i/>
        <w:color w:val="0000CC"/>
        <w:sz w:val="28"/>
        <w:szCs w:val="28"/>
      </w:rPr>
    </w:pPr>
    <w:r w:rsidRPr="008447F3">
      <w:rPr>
        <w:noProof/>
      </w:rPr>
      <mc:AlternateContent>
        <mc:Choice Requires="wps">
          <w:drawing>
            <wp:anchor distT="45720" distB="45720" distL="114300" distR="114300" simplePos="0" relativeHeight="251661312" behindDoc="0" locked="0" layoutInCell="1" allowOverlap="1" wp14:anchorId="1806A127" wp14:editId="1806A128">
              <wp:simplePos x="0" y="0"/>
              <wp:positionH relativeFrom="column">
                <wp:posOffset>5381625</wp:posOffset>
              </wp:positionH>
              <wp:positionV relativeFrom="paragraph">
                <wp:posOffset>57150</wp:posOffset>
              </wp:positionV>
              <wp:extent cx="1638300" cy="438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38150"/>
                      </a:xfrm>
                      <a:prstGeom prst="rect">
                        <a:avLst/>
                      </a:prstGeom>
                      <a:solidFill>
                        <a:srgbClr val="FFFFFF"/>
                      </a:solidFill>
                      <a:ln w="9525">
                        <a:noFill/>
                        <a:miter lim="800000"/>
                        <a:headEnd/>
                        <a:tailEnd/>
                      </a:ln>
                    </wps:spPr>
                    <wps:txbx>
                      <w:txbxContent>
                        <w:p w14:paraId="1806A12B" w14:textId="77777777" w:rsidR="008447F3" w:rsidRPr="00147B90" w:rsidRDefault="00147B90" w:rsidP="00147B90">
                          <w:pPr>
                            <w:spacing w:after="0" w:line="240" w:lineRule="auto"/>
                            <w:jc w:val="right"/>
                            <w:rPr>
                              <w:b/>
                              <w:color w:val="0000CC"/>
                            </w:rPr>
                          </w:pPr>
                          <w:r w:rsidRPr="00147B90">
                            <w:rPr>
                              <w:b/>
                              <w:color w:val="0000CC"/>
                            </w:rPr>
                            <w:t>PHONE:  (609) 989-6704</w:t>
                          </w:r>
                        </w:p>
                        <w:p w14:paraId="1806A12C" w14:textId="77777777" w:rsidR="00147B90" w:rsidRPr="00147B90" w:rsidRDefault="00147B90" w:rsidP="00147B90">
                          <w:pPr>
                            <w:spacing w:after="0" w:line="240" w:lineRule="auto"/>
                            <w:jc w:val="right"/>
                            <w:rPr>
                              <w:b/>
                              <w:color w:val="0000CC"/>
                            </w:rPr>
                          </w:pPr>
                          <w:r w:rsidRPr="00147B90">
                            <w:rPr>
                              <w:b/>
                              <w:color w:val="0000CC"/>
                            </w:rPr>
                            <w:t>FAX: (609) 396-4510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06A127" id="_x0000_s1027" type="#_x0000_t202" style="position:absolute;margin-left:423.75pt;margin-top:4.5pt;width:129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" stroked="f">
              <v:textbox>
                <w:txbxContent>
                  <w:p w14:paraId="1806A12B" w14:textId="77777777" w:rsidR="008447F3" w:rsidRPr="00147B90" w:rsidRDefault="00147B90" w:rsidP="00147B90">
                    <w:pPr>
                      <w:spacing w:after="0" w:line="240" w:lineRule="auto"/>
                      <w:jc w:val="right"/>
                      <w:rPr>
                        <w:b/>
                        <w:color w:val="0000CC"/>
                      </w:rPr>
                    </w:pPr>
                    <w:r w:rsidRPr="00147B90">
                      <w:rPr>
                        <w:b/>
                        <w:color w:val="0000CC"/>
                      </w:rPr>
                      <w:t>PHONE:  (609) 989-6704</w:t>
                    </w:r>
                  </w:p>
                  <w:p w14:paraId="1806A12C" w14:textId="77777777" w:rsidR="00147B90" w:rsidRPr="00147B90" w:rsidRDefault="00147B90" w:rsidP="00147B90">
                    <w:pPr>
                      <w:spacing w:after="0" w:line="240" w:lineRule="auto"/>
                      <w:jc w:val="right"/>
                      <w:rPr>
                        <w:b/>
                        <w:color w:val="0000CC"/>
                      </w:rPr>
                    </w:pPr>
                    <w:r w:rsidRPr="00147B90">
                      <w:rPr>
                        <w:b/>
                        <w:color w:val="0000CC"/>
                      </w:rPr>
                      <w:t>FAX: (609) 396-4510</w:t>
                    </w:r>
                  </w:p>
                </w:txbxContent>
              </v:textbox>
              <w10:wrap type="square"/>
            </v:shape>
          </w:pict>
        </mc:Fallback>
      </mc:AlternateContent>
    </w:r>
    <w:r w:rsidR="00DA2B05" w:rsidRPr="008447F3">
      <w:rPr>
        <w:rFonts w:ascii="Times New Roman" w:hAnsi="Times New Roman" w:cs="Times New Roman"/>
        <w:b/>
        <w:color w:val="0000CC"/>
        <w:sz w:val="28"/>
        <w:szCs w:val="28"/>
      </w:rPr>
      <w:t xml:space="preserve"> </w:t>
    </w:r>
  </w:p>
  <w:p w14:paraId="1806A11D" w14:textId="77777777" w:rsidR="00DA2B05" w:rsidRPr="00DA2B05" w:rsidRDefault="00DA2B05" w:rsidP="00DA2B05">
    <w:pPr>
      <w:pStyle w:val="Header"/>
      <w:ind w:left="-720"/>
      <w:rPr>
        <w:rFonts w:ascii="Times New Roman" w:hAnsi="Times New Roman" w:cs="Times New Roman"/>
        <w:b/>
        <w:i/>
        <w:color w:val="0070C0"/>
        <w:sz w:val="28"/>
        <w:szCs w:val="28"/>
      </w:rPr>
    </w:pPr>
    <w:r>
      <w:rPr>
        <w:rFonts w:ascii="Times New Roman" w:hAnsi="Times New Roman" w:cs="Times New Roman"/>
        <w:b/>
        <w:color w:val="0070C0"/>
        <w:sz w:val="28"/>
        <w:szCs w:val="28"/>
      </w:rPr>
      <w:tab/>
    </w:r>
    <w:r>
      <w:rPr>
        <w:rFonts w:ascii="Times New Roman" w:hAnsi="Times New Roman" w:cs="Times New Roman"/>
        <w:b/>
        <w:color w:val="0070C0"/>
        <w:sz w:val="28"/>
        <w:szCs w:val="28"/>
      </w:rPr>
      <w:tab/>
    </w:r>
  </w:p>
  <w:p w14:paraId="1806A11E" w14:textId="77777777" w:rsidR="00DA2B05" w:rsidRDefault="00DA2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05"/>
    <w:rsid w:val="000A12DC"/>
    <w:rsid w:val="00147B90"/>
    <w:rsid w:val="00164ED0"/>
    <w:rsid w:val="00306D4E"/>
    <w:rsid w:val="004F7A8B"/>
    <w:rsid w:val="0070761A"/>
    <w:rsid w:val="00806350"/>
    <w:rsid w:val="008447F3"/>
    <w:rsid w:val="009132A9"/>
    <w:rsid w:val="00DA2B05"/>
    <w:rsid w:val="00DD61D4"/>
    <w:rsid w:val="00E2450A"/>
    <w:rsid w:val="00E93573"/>
    <w:rsid w:val="00F27BBF"/>
    <w:rsid w:val="00F7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6A110"/>
  <w15:chartTrackingRefBased/>
  <w15:docId w15:val="{E4898D5A-E974-4661-BBB2-FE4F8563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B05"/>
  </w:style>
  <w:style w:type="paragraph" w:styleId="Footer">
    <w:name w:val="footer"/>
    <w:basedOn w:val="Normal"/>
    <w:link w:val="FooterChar"/>
    <w:uiPriority w:val="99"/>
    <w:unhideWhenUsed/>
    <w:rsid w:val="00DA2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75FA5A9BECE4989B69E296F926524" ma:contentTypeVersion="10" ma:contentTypeDescription="Create a new document." ma:contentTypeScope="" ma:versionID="6a7a8e787bb135b624b3d9f733acd8d7">
  <xsd:schema xmlns:xsd="http://www.w3.org/2001/XMLSchema" xmlns:xs="http://www.w3.org/2001/XMLSchema" xmlns:p="http://schemas.microsoft.com/office/2006/metadata/properties" xmlns:ns3="e245432e-5ee4-4ece-807c-e1c443b6997a" xmlns:ns4="1fbb3fb4-3ca8-42c9-b8de-0d7d47390186" targetNamespace="http://schemas.microsoft.com/office/2006/metadata/properties" ma:root="true" ma:fieldsID="7af32aa8631f59045e54ed25e8f8186d" ns3:_="" ns4:_="">
    <xsd:import namespace="e245432e-5ee4-4ece-807c-e1c443b6997a"/>
    <xsd:import namespace="1fbb3fb4-3ca8-42c9-b8de-0d7d473901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5432e-5ee4-4ece-807c-e1c443b69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b3fb4-3ca8-42c9-b8de-0d7d473901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253CB-DA85-4E65-BA75-C56397F8D4B8}">
  <ds:schemaRefs>
    <ds:schemaRef ds:uri="http://schemas.microsoft.com/sharepoint/v3/contenttype/forms"/>
  </ds:schemaRefs>
</ds:datastoreItem>
</file>

<file path=customXml/itemProps2.xml><?xml version="1.0" encoding="utf-8"?>
<ds:datastoreItem xmlns:ds="http://schemas.openxmlformats.org/officeDocument/2006/customXml" ds:itemID="{48EC07F3-9327-4905-B049-E74E44CD0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5432e-5ee4-4ece-807c-e1c443b6997a"/>
    <ds:schemaRef ds:uri="1fbb3fb4-3ca8-42c9-b8de-0d7d47390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6C309-F860-4A4C-AB17-D10419AFCD39}">
  <ds:schemaRef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1fbb3fb4-3ca8-42c9-b8de-0d7d47390186"/>
    <ds:schemaRef ds:uri="e245432e-5ee4-4ece-807c-e1c443b699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Brandmaier, Erica</dc:creator>
  <cp:keywords/>
  <dc:description/>
  <cp:lastModifiedBy>Brandmaier, Erica</cp:lastModifiedBy>
  <cp:revision>2</cp:revision>
  <cp:lastPrinted>2022-05-18T13:12:00Z</cp:lastPrinted>
  <dcterms:created xsi:type="dcterms:W3CDTF">2022-05-19T12:30:00Z</dcterms:created>
  <dcterms:modified xsi:type="dcterms:W3CDTF">2022-05-19T12:30:00Z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0x010100D3C75FA5A9BECE4989B69E296F926524</vt:lpwstr>
  </property>
</Properties>
</file>