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1547" w14:textId="5FF01577" w:rsidR="006C3BC1" w:rsidRDefault="00010807" w:rsidP="00010807">
      <w:pPr>
        <w:spacing w:line="264" w:lineRule="auto"/>
        <w:ind w:left="1440" w:firstLine="720"/>
        <w:rPr>
          <w:rFonts w:ascii="Georgia" w:hAnsi="Georgia" w:cs="Georgia"/>
          <w:b/>
          <w:bCs/>
          <w:i/>
          <w:iCs/>
          <w:color w:val="0033CC"/>
        </w:rPr>
      </w:pPr>
      <w:bookmarkStart w:id="0" w:name="_GoBack"/>
      <w:bookmarkEnd w:id="0"/>
      <w:r>
        <w:rPr>
          <w:rFonts w:ascii="Georgia" w:hAnsi="Georgia" w:cs="Georgia"/>
          <w:b/>
          <w:bCs/>
          <w:i/>
          <w:iCs/>
          <w:color w:val="0033CC"/>
        </w:rPr>
        <w:t xml:space="preserve">  </w:t>
      </w:r>
      <w:r w:rsidR="006C3BC1">
        <w:rPr>
          <w:rFonts w:ascii="Georgia" w:hAnsi="Georgia" w:cs="Georgia"/>
          <w:b/>
          <w:bCs/>
          <w:i/>
          <w:iCs/>
          <w:color w:val="0033CC"/>
        </w:rPr>
        <w:t>MERCER COUNTY BOARD OF TAXATION</w:t>
      </w:r>
    </w:p>
    <w:p w14:paraId="7FFC322F" w14:textId="77777777" w:rsidR="006C3BC1" w:rsidRDefault="006C3BC1" w:rsidP="00010807">
      <w:pPr>
        <w:spacing w:line="264" w:lineRule="auto"/>
        <w:ind w:left="2160" w:firstLine="72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McDade Administration Building</w:t>
      </w:r>
    </w:p>
    <w:p w14:paraId="091E3CC6" w14:textId="693BCFD2" w:rsidR="006C3BC1" w:rsidRDefault="00010807" w:rsidP="00010807">
      <w:pPr>
        <w:spacing w:line="264" w:lineRule="auto"/>
        <w:ind w:left="288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         </w:t>
      </w:r>
      <w:r w:rsidR="006C3BC1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640 South Broad Street</w:t>
      </w:r>
    </w:p>
    <w:p w14:paraId="680E299B" w14:textId="6994DBCA" w:rsidR="006C3BC1" w:rsidRDefault="00010807" w:rsidP="00010807">
      <w:pPr>
        <w:spacing w:line="264" w:lineRule="auto"/>
        <w:ind w:left="2880" w:firstLine="72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   </w:t>
      </w:r>
      <w:r w:rsidR="006C3BC1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P.O. Box 8068</w:t>
      </w:r>
    </w:p>
    <w:p w14:paraId="025F0990" w14:textId="4BE74DF8" w:rsidR="006C3BC1" w:rsidRDefault="006C3BC1" w:rsidP="00010807">
      <w:pPr>
        <w:spacing w:line="264" w:lineRule="auto"/>
        <w:ind w:left="2160" w:firstLine="720"/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Trenton, New 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Jersey 08650</w:t>
      </w: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-0068</w:t>
      </w:r>
    </w:p>
    <w:p w14:paraId="47EDCFC4" w14:textId="77777777" w:rsidR="006C3BC1" w:rsidRDefault="006C3BC1">
      <w:pPr>
        <w:overflowPunct/>
        <w:rPr>
          <w:color w:val="auto"/>
          <w:kern w:val="0"/>
          <w:sz w:val="24"/>
          <w:szCs w:val="24"/>
        </w:rPr>
        <w:sectPr w:rsidR="006C3BC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CE6B6D4" w14:textId="77777777" w:rsidR="006C3BC1" w:rsidRDefault="006C3BC1">
      <w:pPr>
        <w:overflowPunct/>
        <w:rPr>
          <w:color w:val="auto"/>
          <w:kern w:val="0"/>
          <w:sz w:val="24"/>
          <w:szCs w:val="24"/>
        </w:rPr>
        <w:sectPr w:rsidR="006C3BC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A00BE20" w14:textId="3882276B" w:rsidR="006C3BC1" w:rsidRDefault="006C3BC1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Tina M. Rooney, CTA</w:t>
      </w:r>
      <w:r w:rsidR="00C8020B" w:rsidRP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 xml:space="preserve"> 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  <w:t>PHONE: (609) 989-6704</w:t>
      </w:r>
    </w:p>
    <w:p w14:paraId="098ACD09" w14:textId="03A70195" w:rsidR="006C3BC1" w:rsidRDefault="006C3BC1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  <w: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>Tax Administrator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  <w:t>FAX:</w:t>
      </w:r>
      <w:r w:rsidR="00C8020B"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  <w:tab/>
        <w:t xml:space="preserve"> (609) 396-4510</w:t>
      </w:r>
    </w:p>
    <w:p w14:paraId="38F4667B" w14:textId="130C3CC0" w:rsidR="00C8020B" w:rsidRDefault="00C8020B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</w:p>
    <w:p w14:paraId="7DF7A650" w14:textId="77777777" w:rsidR="008F76E5" w:rsidRDefault="008F76E5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5040"/>
      </w:pPr>
    </w:p>
    <w:p w14:paraId="3C7552D4" w14:textId="090E203E" w:rsidR="00C8020B" w:rsidRDefault="008F76E5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5040"/>
      </w:pPr>
      <w:r>
        <w:t>August 26, 2022</w:t>
      </w:r>
    </w:p>
    <w:p w14:paraId="1EFB1116" w14:textId="7777777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7BF75D8A" w14:textId="7BDB9E9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b/>
          <w:bCs/>
        </w:rPr>
      </w:pPr>
      <w:r>
        <w:tab/>
      </w:r>
      <w:r>
        <w:tab/>
      </w:r>
      <w:r>
        <w:tab/>
        <w:t xml:space="preserve">  </w:t>
      </w:r>
      <w:r w:rsidR="00010807">
        <w:t xml:space="preserve"> </w:t>
      </w:r>
      <w:r>
        <w:t xml:space="preserve"> </w:t>
      </w:r>
      <w:r>
        <w:rPr>
          <w:b/>
          <w:bCs/>
          <w:u w:val="single"/>
        </w:rPr>
        <w:t>MERCER COUNTY BOARD OF TAXATION</w:t>
      </w:r>
    </w:p>
    <w:p w14:paraId="6569052C" w14:textId="7777777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5040"/>
      </w:pPr>
    </w:p>
    <w:p w14:paraId="5BCC5EC2" w14:textId="16B62CD3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In compliance with the Open Public Meetings Act (Ch. 231, L. 1975), the Mercer County Board of Taxation will meet as designated:</w:t>
      </w:r>
    </w:p>
    <w:p w14:paraId="4A5C1A68" w14:textId="77777777" w:rsidR="00C8020B" w:rsidRDefault="00C8020B" w:rsidP="00C802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4A6DF121" w14:textId="3EFFEB40" w:rsidR="00C8020B" w:rsidRDefault="00C8020B" w:rsidP="00C8020B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</w:pPr>
      <w:r>
        <w:t>DATE:</w:t>
      </w:r>
      <w:r>
        <w:tab/>
      </w:r>
      <w:r>
        <w:tab/>
        <w:t xml:space="preserve">Tuesday, </w:t>
      </w:r>
      <w:r w:rsidR="008F76E5">
        <w:t>September 13</w:t>
      </w:r>
      <w:r>
        <w:t>, 2022</w:t>
      </w:r>
    </w:p>
    <w:p w14:paraId="76C867A9" w14:textId="609F6A50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013DB516" w14:textId="5EBE63B1" w:rsidR="00C8020B" w:rsidRDefault="00C8020B" w:rsidP="00C8020B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</w:pPr>
      <w:r>
        <w:t>TIME:</w:t>
      </w:r>
      <w:r>
        <w:tab/>
      </w:r>
      <w:r>
        <w:tab/>
        <w:t>9:00 a.m.</w:t>
      </w:r>
    </w:p>
    <w:p w14:paraId="3758B5AE" w14:textId="77777777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</w:p>
    <w:p w14:paraId="613E9FE3" w14:textId="490354F7" w:rsidR="00C8020B" w:rsidRDefault="00C8020B" w:rsidP="00C8020B">
      <w:pPr>
        <w:tabs>
          <w:tab w:val="left" w:pos="1440"/>
          <w:tab w:val="left" w:pos="2160"/>
          <w:tab w:val="left" w:pos="2880"/>
          <w:tab w:val="left" w:pos="35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558" w:hanging="2118"/>
      </w:pPr>
      <w:r>
        <w:t>PLACE:</w:t>
      </w:r>
      <w:r>
        <w:tab/>
      </w:r>
      <w:r>
        <w:tab/>
        <w:t>Mercer County Administration Building</w:t>
      </w:r>
    </w:p>
    <w:p w14:paraId="3A88BE4D" w14:textId="6B1905AC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 w:hanging="5040"/>
      </w:pPr>
      <w:r>
        <w:tab/>
      </w:r>
      <w:r>
        <w:tab/>
      </w:r>
      <w:r>
        <w:tab/>
      </w:r>
      <w:r>
        <w:tab/>
      </w:r>
      <w:r>
        <w:tab/>
        <w:t>640 South Broad St., Room 211</w:t>
      </w:r>
    </w:p>
    <w:p w14:paraId="2AF96CF6" w14:textId="72C706EC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 w:hanging="5040"/>
      </w:pPr>
      <w:r>
        <w:tab/>
      </w:r>
      <w:r>
        <w:tab/>
      </w:r>
      <w:r>
        <w:tab/>
      </w:r>
      <w:r>
        <w:tab/>
      </w:r>
      <w:r>
        <w:tab/>
        <w:t>Trenton, NJ 08650</w:t>
      </w:r>
    </w:p>
    <w:p w14:paraId="3DD5DCCE" w14:textId="77777777" w:rsidR="00C8020B" w:rsidRDefault="00C8020B" w:rsidP="00C8020B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0"/>
      </w:pPr>
    </w:p>
    <w:p w14:paraId="08ABF52F" w14:textId="286CF13A" w:rsidR="00C8020B" w:rsidRDefault="00C8020B" w:rsidP="00010807">
      <w:pPr>
        <w:ind w:left="2880" w:firstLine="720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AFC8F40" w14:textId="66103D33" w:rsidR="00C8020B" w:rsidRDefault="00C8020B">
      <w:pPr>
        <w:rPr>
          <w:rFonts w:ascii="Georgia" w:hAnsi="Georgia" w:cs="Georgia"/>
          <w:b/>
          <w:bCs/>
          <w:i/>
          <w:iCs/>
          <w:color w:val="0033CC"/>
          <w:sz w:val="18"/>
          <w:szCs w:val="18"/>
        </w:rPr>
      </w:pPr>
    </w:p>
    <w:p w14:paraId="6BDAFC2F" w14:textId="6A362A0A" w:rsidR="006C3BC1" w:rsidRDefault="008F76E5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 xml:space="preserve">Rollback </w:t>
      </w:r>
      <w:r w:rsidR="006C3BC1">
        <w:t>Tax Appeals for following:</w:t>
      </w:r>
    </w:p>
    <w:p w14:paraId="4825E5C0" w14:textId="1E15381E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E</w:t>
      </w:r>
      <w:r w:rsidR="008F76E5">
        <w:t>ast Windsor</w:t>
      </w:r>
      <w:r>
        <w:t xml:space="preserve"> Township</w:t>
      </w:r>
    </w:p>
    <w:p w14:paraId="35E83DB6" w14:textId="6930AF98" w:rsidR="00D82916" w:rsidRDefault="008F76E5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Hamilton Township</w:t>
      </w:r>
    </w:p>
    <w:p w14:paraId="0BCD53D5" w14:textId="0D79A6C2" w:rsidR="008F76E5" w:rsidRDefault="008F76E5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Hopewell Township</w:t>
      </w:r>
    </w:p>
    <w:p w14:paraId="0EFF0605" w14:textId="4B2B06E5" w:rsidR="008F76E5" w:rsidRDefault="008F76E5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Lawrence Township</w:t>
      </w:r>
    </w:p>
    <w:p w14:paraId="4CB44E64" w14:textId="1467BDC3" w:rsidR="008F76E5" w:rsidRDefault="008F76E5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Robbinsville Township</w:t>
      </w:r>
    </w:p>
    <w:p w14:paraId="6AE7AF3D" w14:textId="092D5AA8" w:rsidR="008F76E5" w:rsidRDefault="008F76E5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ab/>
        <w:t>West Windsor Township</w:t>
      </w:r>
    </w:p>
    <w:p w14:paraId="2BFB9B0D" w14:textId="0AAF7AFE" w:rsidR="008F76E5" w:rsidRDefault="008F76E5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Senior Citizen Deductions – Trenton City</w:t>
      </w:r>
    </w:p>
    <w:p w14:paraId="623EC832" w14:textId="77777777" w:rsidR="006C3BC1" w:rsidRDefault="006C3B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</w:pPr>
    </w:p>
    <w:p w14:paraId="1D931D87" w14:textId="77777777" w:rsidR="006C3BC1" w:rsidRDefault="006C3BC1" w:rsidP="000108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</w:pPr>
      <w:r>
        <w:t>Formal Action will be taken.</w:t>
      </w:r>
      <w:r>
        <w:tab/>
      </w:r>
    </w:p>
    <w:p w14:paraId="2FE08515" w14:textId="56C59CB0" w:rsidR="006C3BC1" w:rsidRDefault="006C3B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2160" w:hanging="720"/>
      </w:pPr>
    </w:p>
    <w:p w14:paraId="6184AB11" w14:textId="77777777" w:rsidR="006C3BC1" w:rsidRDefault="006C3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firstLine="720"/>
      </w:pPr>
    </w:p>
    <w:p w14:paraId="39A39533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Tina M. Rooney, CTA</w:t>
      </w:r>
    </w:p>
    <w:p w14:paraId="539FA031" w14:textId="32E80C31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TAX ADMINISTRATOR</w:t>
      </w:r>
    </w:p>
    <w:p w14:paraId="0B28791D" w14:textId="2ABB01B0" w:rsidR="00C35A7A" w:rsidRDefault="00C35A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</w:p>
    <w:p w14:paraId="5BC66A7B" w14:textId="77777777" w:rsidR="00C35A7A" w:rsidRDefault="00C35A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</w:p>
    <w:p w14:paraId="770FB86E" w14:textId="31233C1D" w:rsidR="00C35A7A" w:rsidRDefault="00C35A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</w:p>
    <w:p w14:paraId="2FC5EA98" w14:textId="77777777" w:rsidR="00C35A7A" w:rsidRDefault="00C35A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160"/>
      </w:pPr>
    </w:p>
    <w:p w14:paraId="2DD14966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</w:p>
    <w:p w14:paraId="138E3AAB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  <w:r>
        <w:t xml:space="preserve">  </w:t>
      </w:r>
      <w:r>
        <w:tab/>
        <w:t xml:space="preserve">  cc:</w:t>
      </w:r>
    </w:p>
    <w:p w14:paraId="526D7D80" w14:textId="77777777" w:rsidR="006C3BC1" w:rsidRDefault="006C3B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  <w:r>
        <w:t xml:space="preserve">    </w:t>
      </w:r>
      <w:r>
        <w:tab/>
        <w:t xml:space="preserve">  </w:t>
      </w:r>
      <w:r>
        <w:tab/>
        <w:t>Board Members</w:t>
      </w:r>
    </w:p>
    <w:p w14:paraId="4D746700" w14:textId="3AEB739F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t xml:space="preserve">County Clerk </w:t>
      </w:r>
    </w:p>
    <w:p w14:paraId="05A03A21" w14:textId="77777777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440" w:hanging="2880"/>
      </w:pPr>
      <w:r>
        <w:t xml:space="preserve">    </w:t>
      </w:r>
      <w:r>
        <w:tab/>
        <w:t xml:space="preserve">  </w:t>
      </w:r>
      <w:r>
        <w:tab/>
        <w:t>Bulletin Boards</w:t>
      </w:r>
    </w:p>
    <w:p w14:paraId="6EE2B045" w14:textId="75BF7C8A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t>The Trentonian</w:t>
      </w:r>
    </w:p>
    <w:p w14:paraId="09912E52" w14:textId="55E3D600" w:rsidR="006C3BC1" w:rsidRDefault="006C3BC1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t>The Trenton Times</w:t>
      </w:r>
    </w:p>
    <w:p w14:paraId="2BE763F3" w14:textId="77777777" w:rsidR="00010807" w:rsidRDefault="00010807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4BD62FFF" w14:textId="72FC1E01" w:rsidR="004B1A73" w:rsidRDefault="004B1A73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4D17FA6F" w14:textId="2BEF47B9" w:rsidR="004B1A73" w:rsidRDefault="004B1A73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</w:p>
    <w:p w14:paraId="159F3E0E" w14:textId="74CA4B77" w:rsidR="004B1A73" w:rsidRDefault="00010807">
      <w:pPr>
        <w:tabs>
          <w:tab w:val="left" w:pos="-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</w:pPr>
      <w:r>
        <w:rPr>
          <w:rFonts w:ascii="Georgia" w:hAnsi="Georgia" w:cs="Georgia"/>
          <w:b/>
          <w:bCs/>
          <w:i/>
          <w:iCs/>
          <w:color w:val="2F5496"/>
          <w:sz w:val="16"/>
          <w:szCs w:val="16"/>
        </w:rPr>
        <w:tab/>
      </w:r>
      <w:r>
        <w:rPr>
          <w:rFonts w:ascii="Georgia" w:hAnsi="Georgia" w:cs="Georgia"/>
          <w:b/>
          <w:bCs/>
          <w:i/>
          <w:iCs/>
          <w:color w:val="2F5496"/>
          <w:sz w:val="16"/>
          <w:szCs w:val="16"/>
        </w:rPr>
        <w:tab/>
      </w:r>
      <w:r w:rsidRPr="00010807">
        <w:rPr>
          <w:rFonts w:ascii="Georgia" w:hAnsi="Georgia" w:cs="Georgia"/>
          <w:b/>
          <w:bCs/>
          <w:i/>
          <w:iCs/>
          <w:color w:val="2F5496"/>
          <w:sz w:val="16"/>
          <w:szCs w:val="16"/>
        </w:rPr>
        <w:t>Visit Mercer County on the Web at www.mercercounty.org</w:t>
      </w:r>
    </w:p>
    <w:sectPr w:rsidR="004B1A73" w:rsidSect="006C3BC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C1"/>
    <w:rsid w:val="00010807"/>
    <w:rsid w:val="004B1A73"/>
    <w:rsid w:val="006C3BC1"/>
    <w:rsid w:val="008F76E5"/>
    <w:rsid w:val="00C35A7A"/>
    <w:rsid w:val="00C8020B"/>
    <w:rsid w:val="00D82916"/>
    <w:rsid w:val="00F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166B5"/>
  <w14:defaultImageDpi w14:val="0"/>
  <w15:docId w15:val="{435198B7-971A-4F91-809E-967CB75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Tina</dc:creator>
  <cp:keywords/>
  <dc:description/>
  <cp:lastModifiedBy>Brandmaier, Erica</cp:lastModifiedBy>
  <cp:revision>2</cp:revision>
  <dcterms:created xsi:type="dcterms:W3CDTF">2022-08-26T17:41:00Z</dcterms:created>
  <dcterms:modified xsi:type="dcterms:W3CDTF">2022-08-26T17:41:00Z</dcterms:modified>
</cp:coreProperties>
</file>